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C7" w:rsidRDefault="002B4EC7" w:rsidP="002B4EC7"/>
    <w:tbl>
      <w:tblPr>
        <w:tblStyle w:val="TableGrid"/>
        <w:tblpPr w:leftFromText="180" w:rightFromText="180" w:vertAnchor="page" w:horzAnchor="margin" w:tblpY="1498"/>
        <w:tblW w:w="13891" w:type="dxa"/>
        <w:tblLayout w:type="fixed"/>
        <w:tblLook w:val="04A0" w:firstRow="1" w:lastRow="0" w:firstColumn="1" w:lastColumn="0" w:noHBand="0" w:noVBand="1"/>
      </w:tblPr>
      <w:tblGrid>
        <w:gridCol w:w="852"/>
        <w:gridCol w:w="45"/>
        <w:gridCol w:w="621"/>
        <w:gridCol w:w="35"/>
        <w:gridCol w:w="1820"/>
        <w:gridCol w:w="708"/>
        <w:gridCol w:w="1867"/>
        <w:gridCol w:w="9"/>
        <w:gridCol w:w="22"/>
        <w:gridCol w:w="685"/>
        <w:gridCol w:w="1668"/>
        <w:gridCol w:w="850"/>
        <w:gridCol w:w="1841"/>
        <w:gridCol w:w="709"/>
        <w:gridCol w:w="2159"/>
      </w:tblGrid>
      <w:tr w:rsidR="005476F8" w:rsidRPr="00494B80" w:rsidTr="005476F8">
        <w:trPr>
          <w:trHeight w:val="270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5476F8" w:rsidRPr="00494B80" w:rsidRDefault="005476F8" w:rsidP="005476F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94B80">
              <w:rPr>
                <w:b/>
              </w:rPr>
              <w:t xml:space="preserve">JEDAN     </w:t>
            </w:r>
          </w:p>
        </w:tc>
      </w:tr>
      <w:tr w:rsidR="005476F8" w:rsidRPr="00494B80" w:rsidTr="009826E8">
        <w:trPr>
          <w:trHeight w:val="287"/>
        </w:trPr>
        <w:tc>
          <w:tcPr>
            <w:tcW w:w="852" w:type="dxa"/>
            <w:shd w:val="clear" w:color="auto" w:fill="auto"/>
          </w:tcPr>
          <w:p w:rsidR="005476F8" w:rsidRPr="00494B80" w:rsidRDefault="005476F8" w:rsidP="005476F8"/>
        </w:tc>
        <w:tc>
          <w:tcPr>
            <w:tcW w:w="2521" w:type="dxa"/>
            <w:gridSpan w:val="4"/>
            <w:shd w:val="clear" w:color="auto" w:fill="FFCC00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>PONEDJELJAK</w:t>
            </w:r>
          </w:p>
        </w:tc>
        <w:tc>
          <w:tcPr>
            <w:tcW w:w="2606" w:type="dxa"/>
            <w:gridSpan w:val="4"/>
            <w:shd w:val="clear" w:color="auto" w:fill="FF0000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>UTORAK</w:t>
            </w:r>
          </w:p>
        </w:tc>
        <w:tc>
          <w:tcPr>
            <w:tcW w:w="2353" w:type="dxa"/>
            <w:gridSpan w:val="2"/>
            <w:shd w:val="clear" w:color="auto" w:fill="92D050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>SRIJEDA</w:t>
            </w:r>
          </w:p>
        </w:tc>
        <w:tc>
          <w:tcPr>
            <w:tcW w:w="2691" w:type="dxa"/>
            <w:gridSpan w:val="2"/>
            <w:shd w:val="clear" w:color="auto" w:fill="4F81BD" w:themeFill="accent1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>ČETVRTAK</w:t>
            </w:r>
          </w:p>
        </w:tc>
        <w:tc>
          <w:tcPr>
            <w:tcW w:w="2868" w:type="dxa"/>
            <w:gridSpan w:val="2"/>
            <w:shd w:val="clear" w:color="auto" w:fill="7030A0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>PETAK</w:t>
            </w:r>
          </w:p>
        </w:tc>
      </w:tr>
      <w:tr w:rsidR="005476F8" w:rsidRPr="00494B80" w:rsidTr="009826E8">
        <w:trPr>
          <w:trHeight w:val="555"/>
        </w:trPr>
        <w:tc>
          <w:tcPr>
            <w:tcW w:w="852" w:type="dxa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5127" w:type="dxa"/>
            <w:gridSpan w:val="8"/>
            <w:vMerge w:val="restart"/>
            <w:shd w:val="clear" w:color="auto" w:fill="auto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Učitelji puno radno vrijeme dežuraju 5 puta,  </w:t>
            </w:r>
          </w:p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učitelji od 25 sati do punog RV dežuraju 3, a </w:t>
            </w:r>
          </w:p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učitelji do 25 sati dežuraju 2 puta u ožujku.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*** 31.3. će se računati u travnju 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668" w:type="dxa"/>
            <w:tcBorders>
              <w:bottom w:val="thinThickSmallGap" w:sz="24" w:space="0" w:color="auto"/>
            </w:tcBorders>
            <w:shd w:val="clear" w:color="auto" w:fill="92D05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K. Gloc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Lj. Vodopija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1841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Čičak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Nejedli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2159" w:type="dxa"/>
            <w:tcBorders>
              <w:bottom w:val="thinThickSmallGap" w:sz="24" w:space="0" w:color="auto"/>
            </w:tcBorders>
            <w:shd w:val="clear" w:color="auto" w:fill="7030A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NENASTAVNI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DAN</w:t>
            </w:r>
          </w:p>
        </w:tc>
      </w:tr>
      <w:tr w:rsidR="005476F8" w:rsidRPr="00494B80" w:rsidTr="009826E8">
        <w:trPr>
          <w:trHeight w:val="709"/>
        </w:trPr>
        <w:tc>
          <w:tcPr>
            <w:tcW w:w="852" w:type="dxa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5127" w:type="dxa"/>
            <w:gridSpan w:val="8"/>
            <w:vMerge/>
            <w:shd w:val="clear" w:color="auto" w:fill="auto"/>
          </w:tcPr>
          <w:p w:rsidR="005476F8" w:rsidRPr="00406228" w:rsidRDefault="005476F8" w:rsidP="005476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thinThickSmallGap" w:sz="24" w:space="0" w:color="auto"/>
            </w:tcBorders>
            <w:shd w:val="clear" w:color="auto" w:fill="92D05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H. Marijan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Novak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4F81BD" w:themeFill="accent1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Štefulinac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Nakani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</w:tcBorders>
            <w:shd w:val="clear" w:color="auto" w:fill="7030A0"/>
          </w:tcPr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</w:p>
        </w:tc>
      </w:tr>
      <w:tr w:rsidR="005476F8" w:rsidRPr="00494B80" w:rsidTr="009826E8">
        <w:trPr>
          <w:trHeight w:val="249"/>
        </w:trPr>
        <w:tc>
          <w:tcPr>
            <w:tcW w:w="13891" w:type="dxa"/>
            <w:gridSpan w:val="15"/>
            <w:shd w:val="clear" w:color="auto" w:fill="auto"/>
          </w:tcPr>
          <w:p w:rsidR="005476F8" w:rsidRPr="00494B80" w:rsidRDefault="005476F8" w:rsidP="005476F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5476F8" w:rsidRPr="00494B80" w:rsidTr="009826E8">
        <w:trPr>
          <w:trHeight w:val="588"/>
        </w:trPr>
        <w:tc>
          <w:tcPr>
            <w:tcW w:w="852" w:type="dxa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476F8" w:rsidRPr="00BC2994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</w:t>
            </w:r>
          </w:p>
        </w:tc>
        <w:tc>
          <w:tcPr>
            <w:tcW w:w="1855" w:type="dxa"/>
            <w:gridSpan w:val="2"/>
            <w:tcBorders>
              <w:bottom w:val="thinThickSmallGap" w:sz="24" w:space="0" w:color="auto"/>
            </w:tcBorders>
            <w:shd w:val="clear" w:color="auto" w:fill="FFCC00"/>
          </w:tcPr>
          <w:p w:rsidR="005476F8" w:rsidRDefault="00474CDE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Kolar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Marijan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7.3.</w:t>
            </w:r>
          </w:p>
        </w:tc>
        <w:tc>
          <w:tcPr>
            <w:tcW w:w="1898" w:type="dxa"/>
            <w:gridSpan w:val="3"/>
            <w:tcBorders>
              <w:bottom w:val="thinThickSmallGap" w:sz="24" w:space="0" w:color="auto"/>
            </w:tcBorders>
            <w:shd w:val="clear" w:color="auto" w:fill="FF00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Štefulinac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Lj. Vodopija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8.3.</w:t>
            </w:r>
          </w:p>
        </w:tc>
        <w:tc>
          <w:tcPr>
            <w:tcW w:w="1668" w:type="dxa"/>
            <w:tcBorders>
              <w:bottom w:val="thinThickSmallGap" w:sz="24" w:space="0" w:color="auto"/>
            </w:tcBorders>
            <w:shd w:val="clear" w:color="auto" w:fill="92D05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K. Gloc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Nakani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9.3.</w:t>
            </w:r>
          </w:p>
        </w:tc>
        <w:tc>
          <w:tcPr>
            <w:tcW w:w="1841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Štefulinac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Lj. Vodopija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476F8" w:rsidRDefault="005476F8" w:rsidP="0054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2159" w:type="dxa"/>
            <w:tcBorders>
              <w:bottom w:val="thinThickSmallGap" w:sz="24" w:space="0" w:color="auto"/>
            </w:tcBorders>
            <w:shd w:val="clear" w:color="auto" w:fill="7030A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I. Ontl Horvat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Vidović</w:t>
            </w:r>
          </w:p>
        </w:tc>
      </w:tr>
      <w:tr w:rsidR="005476F8" w:rsidRPr="00494B80" w:rsidTr="009826E8">
        <w:trPr>
          <w:trHeight w:val="820"/>
        </w:trPr>
        <w:tc>
          <w:tcPr>
            <w:tcW w:w="852" w:type="dxa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F2F2F2" w:themeFill="background1" w:themeFillShade="F2"/>
          </w:tcPr>
          <w:p w:rsidR="005476F8" w:rsidRPr="00494B80" w:rsidRDefault="005476F8" w:rsidP="005476F8">
            <w:pPr>
              <w:rPr>
                <w:b/>
              </w:rPr>
            </w:pPr>
          </w:p>
        </w:tc>
        <w:tc>
          <w:tcPr>
            <w:tcW w:w="1855" w:type="dxa"/>
            <w:gridSpan w:val="2"/>
            <w:tcBorders>
              <w:top w:val="thinThickSmallGap" w:sz="24" w:space="0" w:color="auto"/>
            </w:tcBorders>
            <w:shd w:val="clear" w:color="auto" w:fill="FFCC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B. Brdar</w:t>
            </w:r>
          </w:p>
          <w:p w:rsidR="005476F8" w:rsidRPr="00406228" w:rsidRDefault="005476F8" w:rsidP="005476F8">
            <w:pPr>
              <w:rPr>
                <w:b/>
                <w:color w:val="5F497A" w:themeColor="accent4" w:themeShade="B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T. Anžlovar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thinThickSmallGap" w:sz="24" w:space="0" w:color="auto"/>
            </w:tcBorders>
            <w:shd w:val="clear" w:color="auto" w:fill="FF00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Sukalac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L. Pralas</w:t>
            </w:r>
          </w:p>
        </w:tc>
        <w:tc>
          <w:tcPr>
            <w:tcW w:w="685" w:type="dxa"/>
            <w:vMerge/>
            <w:shd w:val="clear" w:color="auto" w:fill="auto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thinThickSmallGap" w:sz="24" w:space="0" w:color="auto"/>
            </w:tcBorders>
            <w:shd w:val="clear" w:color="auto" w:fill="92D05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H. Marijan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Novak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4F81BD" w:themeFill="accent1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Nejedli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Čičak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</w:tcBorders>
            <w:shd w:val="clear" w:color="auto" w:fill="7030A0"/>
          </w:tcPr>
          <w:p w:rsidR="005476F8" w:rsidRPr="00E44143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</w:t>
            </w:r>
            <w:r w:rsidRPr="00E44143">
              <w:rPr>
                <w:b/>
                <w:sz w:val="26"/>
                <w:szCs w:val="26"/>
              </w:rPr>
              <w:t>Res</w:t>
            </w:r>
          </w:p>
          <w:p w:rsidR="005476F8" w:rsidRPr="00E44143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</w:t>
            </w:r>
            <w:r w:rsidRPr="00E44143">
              <w:rPr>
                <w:b/>
                <w:sz w:val="26"/>
                <w:szCs w:val="26"/>
              </w:rPr>
              <w:t>Galunić</w:t>
            </w:r>
          </w:p>
        </w:tc>
      </w:tr>
      <w:tr w:rsidR="005476F8" w:rsidRPr="00494B80" w:rsidTr="009826E8">
        <w:trPr>
          <w:trHeight w:val="264"/>
        </w:trPr>
        <w:tc>
          <w:tcPr>
            <w:tcW w:w="13891" w:type="dxa"/>
            <w:gridSpan w:val="15"/>
            <w:shd w:val="clear" w:color="auto" w:fill="auto"/>
          </w:tcPr>
          <w:p w:rsidR="005476F8" w:rsidRPr="00494B80" w:rsidRDefault="005476F8" w:rsidP="005476F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5476F8" w:rsidRPr="00494B80" w:rsidTr="009826E8">
        <w:trPr>
          <w:trHeight w:val="817"/>
        </w:trPr>
        <w:tc>
          <w:tcPr>
            <w:tcW w:w="852" w:type="dxa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 Do 10,00</w:t>
            </w:r>
          </w:p>
        </w:tc>
        <w:tc>
          <w:tcPr>
            <w:tcW w:w="70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476F8" w:rsidRPr="00BC2994" w:rsidRDefault="005476F8" w:rsidP="00547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13.3.</w:t>
            </w:r>
          </w:p>
        </w:tc>
        <w:tc>
          <w:tcPr>
            <w:tcW w:w="1820" w:type="dxa"/>
            <w:tcBorders>
              <w:bottom w:val="thinThickSmallGap" w:sz="24" w:space="0" w:color="auto"/>
            </w:tcBorders>
            <w:shd w:val="clear" w:color="auto" w:fill="FFCC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T. Anžlovar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Kalenski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14.3.</w:t>
            </w:r>
          </w:p>
        </w:tc>
        <w:tc>
          <w:tcPr>
            <w:tcW w:w="1867" w:type="dxa"/>
            <w:tcBorders>
              <w:bottom w:val="thinThickSmallGap" w:sz="24" w:space="0" w:color="auto"/>
            </w:tcBorders>
            <w:shd w:val="clear" w:color="auto" w:fill="FF00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Štefulinac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Nakani</w:t>
            </w:r>
          </w:p>
        </w:tc>
        <w:tc>
          <w:tcPr>
            <w:tcW w:w="716" w:type="dxa"/>
            <w:gridSpan w:val="3"/>
            <w:vMerge w:val="restart"/>
            <w:shd w:val="clear" w:color="auto" w:fill="auto"/>
            <w:vAlign w:val="center"/>
          </w:tcPr>
          <w:p w:rsidR="005476F8" w:rsidRPr="00594973" w:rsidRDefault="009826E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15.3.</w:t>
            </w:r>
          </w:p>
        </w:tc>
        <w:tc>
          <w:tcPr>
            <w:tcW w:w="1668" w:type="dxa"/>
            <w:tcBorders>
              <w:bottom w:val="thinThickSmallGap" w:sz="24" w:space="0" w:color="auto"/>
            </w:tcBorders>
            <w:shd w:val="clear" w:color="auto" w:fill="92D05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Lj. Vodopija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H. Marijan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shd w:val="clear" w:color="auto" w:fill="FDE9D9" w:themeFill="accent6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br/>
              <w:t>3.</w:t>
            </w:r>
          </w:p>
        </w:tc>
        <w:tc>
          <w:tcPr>
            <w:tcW w:w="1841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F. Puharić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Nejedli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17.3.</w:t>
            </w:r>
          </w:p>
        </w:tc>
        <w:tc>
          <w:tcPr>
            <w:tcW w:w="2159" w:type="dxa"/>
            <w:tcBorders>
              <w:bottom w:val="thinThickSmallGap" w:sz="24" w:space="0" w:color="auto"/>
            </w:tcBorders>
            <w:shd w:val="clear" w:color="auto" w:fill="7030A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K. Gloc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Novak</w:t>
            </w:r>
          </w:p>
        </w:tc>
      </w:tr>
      <w:tr w:rsidR="005476F8" w:rsidRPr="00494B80" w:rsidTr="009826E8">
        <w:trPr>
          <w:trHeight w:val="630"/>
        </w:trPr>
        <w:tc>
          <w:tcPr>
            <w:tcW w:w="852" w:type="dxa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Od 10,00</w:t>
            </w:r>
          </w:p>
        </w:tc>
        <w:tc>
          <w:tcPr>
            <w:tcW w:w="701" w:type="dxa"/>
            <w:gridSpan w:val="3"/>
            <w:vMerge/>
            <w:shd w:val="clear" w:color="auto" w:fill="F2F2F2" w:themeFill="background1" w:themeFillShade="F2"/>
          </w:tcPr>
          <w:p w:rsidR="005476F8" w:rsidRPr="00494B80" w:rsidRDefault="005476F8" w:rsidP="005476F8"/>
        </w:tc>
        <w:tc>
          <w:tcPr>
            <w:tcW w:w="1820" w:type="dxa"/>
            <w:tcBorders>
              <w:top w:val="thinThickSmallGap" w:sz="24" w:space="0" w:color="auto"/>
            </w:tcBorders>
            <w:shd w:val="clear" w:color="auto" w:fill="FFCC00"/>
          </w:tcPr>
          <w:p w:rsidR="005476F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Horvat</w:t>
            </w:r>
          </w:p>
          <w:p w:rsidR="005476F8" w:rsidRPr="0040622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Marijan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thinThickSmallGap" w:sz="24" w:space="0" w:color="auto"/>
            </w:tcBorders>
            <w:shd w:val="clear" w:color="auto" w:fill="FF0000"/>
          </w:tcPr>
          <w:p w:rsidR="005476F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L. Pralas</w:t>
            </w:r>
          </w:p>
          <w:p w:rsidR="005476F8" w:rsidRPr="0040622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Čičak</w:t>
            </w:r>
          </w:p>
        </w:tc>
        <w:tc>
          <w:tcPr>
            <w:tcW w:w="716" w:type="dxa"/>
            <w:gridSpan w:val="3"/>
            <w:vMerge/>
            <w:shd w:val="clear" w:color="auto" w:fill="auto"/>
          </w:tcPr>
          <w:p w:rsidR="005476F8" w:rsidRPr="00594973" w:rsidRDefault="005476F8" w:rsidP="005476F8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thinThickSmallGap" w:sz="24" w:space="0" w:color="auto"/>
            </w:tcBorders>
            <w:shd w:val="clear" w:color="auto" w:fill="92D050"/>
          </w:tcPr>
          <w:p w:rsidR="005476F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K. Gloc</w:t>
            </w:r>
          </w:p>
          <w:p w:rsidR="005476F8" w:rsidRPr="00E44143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Galunić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4F81BD" w:themeFill="accent1"/>
          </w:tcPr>
          <w:p w:rsidR="005476F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L. Pralas</w:t>
            </w:r>
          </w:p>
          <w:p w:rsidR="005476F8" w:rsidRPr="0040622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J. M. Žmegač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</w:tcBorders>
            <w:shd w:val="clear" w:color="auto" w:fill="7030A0"/>
          </w:tcPr>
          <w:p w:rsidR="005476F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S. Sabljak</w:t>
            </w:r>
          </w:p>
          <w:p w:rsidR="005476F8" w:rsidRPr="00406228" w:rsidRDefault="005476F8" w:rsidP="005476F8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Štefulinac</w:t>
            </w:r>
          </w:p>
        </w:tc>
      </w:tr>
      <w:tr w:rsidR="005476F8" w:rsidRPr="00494B80" w:rsidTr="009826E8">
        <w:trPr>
          <w:trHeight w:val="134"/>
        </w:trPr>
        <w:tc>
          <w:tcPr>
            <w:tcW w:w="13891" w:type="dxa"/>
            <w:gridSpan w:val="15"/>
            <w:shd w:val="clear" w:color="auto" w:fill="FFFFFF" w:themeFill="background1"/>
          </w:tcPr>
          <w:p w:rsidR="005476F8" w:rsidRPr="00494B80" w:rsidRDefault="005476F8" w:rsidP="005476F8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5476F8" w:rsidRPr="00494B80" w:rsidTr="009826E8">
        <w:trPr>
          <w:trHeight w:val="544"/>
        </w:trPr>
        <w:tc>
          <w:tcPr>
            <w:tcW w:w="897" w:type="dxa"/>
            <w:gridSpan w:val="2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476F8" w:rsidRPr="00BC2994" w:rsidRDefault="005476F8" w:rsidP="005476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20.3.</w:t>
            </w:r>
          </w:p>
        </w:tc>
        <w:tc>
          <w:tcPr>
            <w:tcW w:w="1820" w:type="dxa"/>
            <w:tcBorders>
              <w:bottom w:val="thinThickSmallGap" w:sz="24" w:space="0" w:color="auto"/>
            </w:tcBorders>
            <w:shd w:val="clear" w:color="auto" w:fill="FFCC00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Sukalac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Čičak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21.3.</w:t>
            </w:r>
          </w:p>
        </w:tc>
        <w:tc>
          <w:tcPr>
            <w:tcW w:w="1876" w:type="dxa"/>
            <w:gridSpan w:val="2"/>
            <w:tcBorders>
              <w:bottom w:val="thinThickSmallGap" w:sz="24" w:space="0" w:color="auto"/>
            </w:tcBorders>
            <w:shd w:val="clear" w:color="auto" w:fill="FF00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L. Pralas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Nejedli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22.3.</w:t>
            </w:r>
          </w:p>
        </w:tc>
        <w:tc>
          <w:tcPr>
            <w:tcW w:w="1668" w:type="dxa"/>
            <w:tcBorders>
              <w:bottom w:val="thinThickSmallGap" w:sz="24" w:space="0" w:color="auto"/>
            </w:tcBorders>
            <w:shd w:val="clear" w:color="auto" w:fill="92D05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Horvat</w:t>
            </w:r>
          </w:p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Nakani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  <w:r>
              <w:rPr>
                <w:b/>
                <w:sz w:val="28"/>
                <w:szCs w:val="28"/>
              </w:rPr>
              <w:br/>
              <w:t>3.</w:t>
            </w:r>
          </w:p>
        </w:tc>
        <w:tc>
          <w:tcPr>
            <w:tcW w:w="1841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H. Marijan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Štefulinac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476F8" w:rsidRPr="00594973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24.3.</w:t>
            </w:r>
          </w:p>
        </w:tc>
        <w:tc>
          <w:tcPr>
            <w:tcW w:w="2159" w:type="dxa"/>
            <w:tcBorders>
              <w:bottom w:val="thinThickSmallGap" w:sz="24" w:space="0" w:color="auto"/>
            </w:tcBorders>
            <w:shd w:val="clear" w:color="auto" w:fill="7030A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Vidović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Res</w:t>
            </w:r>
          </w:p>
        </w:tc>
      </w:tr>
      <w:tr w:rsidR="005476F8" w:rsidRPr="00494B80" w:rsidTr="009826E8">
        <w:trPr>
          <w:trHeight w:val="482"/>
        </w:trPr>
        <w:tc>
          <w:tcPr>
            <w:tcW w:w="897" w:type="dxa"/>
            <w:gridSpan w:val="2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56" w:type="dxa"/>
            <w:gridSpan w:val="2"/>
            <w:vMerge/>
            <w:shd w:val="clear" w:color="auto" w:fill="F2F2F2" w:themeFill="background1" w:themeFillShade="F2"/>
          </w:tcPr>
          <w:p w:rsidR="005476F8" w:rsidRPr="00494B80" w:rsidRDefault="005476F8" w:rsidP="005476F8"/>
        </w:tc>
        <w:tc>
          <w:tcPr>
            <w:tcW w:w="18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T. Anžlovar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Štefulinac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000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I.</w:t>
            </w:r>
            <w:r w:rsidRPr="0040106E">
              <w:rPr>
                <w:b/>
                <w:sz w:val="26"/>
                <w:szCs w:val="26"/>
              </w:rPr>
              <w:t>Ontl Horvat</w:t>
            </w:r>
          </w:p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Kalenski</w:t>
            </w:r>
          </w:p>
          <w:p w:rsidR="005476F8" w:rsidRPr="0040106E" w:rsidRDefault="005476F8" w:rsidP="005476F8">
            <w:pPr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K. Gloc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Lj. Vodopija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4F81BD" w:themeFill="accent1"/>
          </w:tcPr>
          <w:p w:rsidR="005476F8" w:rsidRDefault="00474CDE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Kolar</w:t>
            </w:r>
            <w:bookmarkStart w:id="0" w:name="_GoBack"/>
            <w:bookmarkEnd w:id="0"/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B. Brdar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5476F8" w:rsidRPr="00594973" w:rsidRDefault="005476F8" w:rsidP="005476F8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7030A0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Štefulinac</w:t>
            </w:r>
          </w:p>
          <w:p w:rsidR="005476F8" w:rsidRPr="0040622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Novak</w:t>
            </w:r>
          </w:p>
        </w:tc>
      </w:tr>
      <w:tr w:rsidR="005476F8" w:rsidRPr="00494B80" w:rsidTr="009826E8">
        <w:trPr>
          <w:trHeight w:val="110"/>
        </w:trPr>
        <w:tc>
          <w:tcPr>
            <w:tcW w:w="13891" w:type="dxa"/>
            <w:gridSpan w:val="15"/>
            <w:shd w:val="clear" w:color="auto" w:fill="auto"/>
          </w:tcPr>
          <w:p w:rsidR="005476F8" w:rsidRPr="002B4EC7" w:rsidRDefault="005476F8" w:rsidP="005476F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4EC7">
              <w:rPr>
                <w:b/>
              </w:rPr>
              <w:t>TJEDAN</w:t>
            </w:r>
          </w:p>
        </w:tc>
      </w:tr>
      <w:tr w:rsidR="005476F8" w:rsidRPr="00494B80" w:rsidTr="009826E8">
        <w:trPr>
          <w:trHeight w:val="482"/>
        </w:trPr>
        <w:tc>
          <w:tcPr>
            <w:tcW w:w="897" w:type="dxa"/>
            <w:gridSpan w:val="2"/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>
              <w:rPr>
                <w:b/>
              </w:rPr>
              <w:t>DO 10,00</w:t>
            </w:r>
          </w:p>
        </w:tc>
        <w:tc>
          <w:tcPr>
            <w:tcW w:w="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27.3.</w:t>
            </w:r>
          </w:p>
        </w:tc>
        <w:tc>
          <w:tcPr>
            <w:tcW w:w="182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00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Kalenski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Z. Štefulinac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28.3.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FF0000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K. Gloc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D. Štefulinac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29.3.</w:t>
            </w:r>
          </w:p>
        </w:tc>
        <w:tc>
          <w:tcPr>
            <w:tcW w:w="166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92D050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L. Pralas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J.M. Žmegač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6F8" w:rsidRDefault="005476F8" w:rsidP="005476F8">
            <w:pPr>
              <w:ind w:left="34"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30.    </w:t>
            </w:r>
          </w:p>
          <w:p w:rsidR="005476F8" w:rsidRPr="0083164C" w:rsidRDefault="005476F8" w:rsidP="005476F8">
            <w:pPr>
              <w:ind w:left="34"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3.    </w:t>
            </w:r>
          </w:p>
        </w:tc>
        <w:tc>
          <w:tcPr>
            <w:tcW w:w="184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4F81BD" w:themeFill="accent1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Čičak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Galunić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31. 3.</w:t>
            </w:r>
          </w:p>
        </w:tc>
        <w:tc>
          <w:tcPr>
            <w:tcW w:w="215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7030A0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</w:t>
            </w:r>
          </w:p>
        </w:tc>
      </w:tr>
      <w:tr w:rsidR="005476F8" w:rsidRPr="00494B80" w:rsidTr="009826E8">
        <w:trPr>
          <w:trHeight w:val="667"/>
        </w:trPr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76F8" w:rsidRPr="00494B80" w:rsidRDefault="005476F8" w:rsidP="005476F8">
            <w:pPr>
              <w:rPr>
                <w:b/>
              </w:rPr>
            </w:pPr>
            <w:r>
              <w:rPr>
                <w:b/>
              </w:rPr>
              <w:t>OD 10,00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Novak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Nejedli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thinThickSmallGap" w:sz="24" w:space="0" w:color="auto"/>
            </w:tcBorders>
            <w:shd w:val="clear" w:color="auto" w:fill="FF0000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M. Sukalac</w:t>
            </w:r>
          </w:p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Lj. Vodopija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F. Puharić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S. Sabljak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4F81BD" w:themeFill="accent1"/>
            <w:vAlign w:val="center"/>
          </w:tcPr>
          <w:p w:rsidR="005476F8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H. Marijan</w:t>
            </w:r>
          </w:p>
          <w:p w:rsidR="005476F8" w:rsidRPr="002B4EC7" w:rsidRDefault="005476F8" w:rsidP="0054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A. Nakani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</w:tcBorders>
            <w:shd w:val="clear" w:color="auto" w:fill="7030A0"/>
            <w:vAlign w:val="center"/>
          </w:tcPr>
          <w:p w:rsidR="005476F8" w:rsidRPr="002B4EC7" w:rsidRDefault="005476F8" w:rsidP="005476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</w:t>
            </w:r>
          </w:p>
        </w:tc>
      </w:tr>
    </w:tbl>
    <w:p w:rsidR="007531EC" w:rsidRPr="005476F8" w:rsidRDefault="009826E8" w:rsidP="009826E8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</w:t>
      </w:r>
      <w:r w:rsidR="00FC4A20" w:rsidRPr="005476F8">
        <w:rPr>
          <w:rFonts w:ascii="Century Schoolbook" w:hAnsi="Century Schoolbook"/>
          <w:b/>
          <w:sz w:val="28"/>
          <w:szCs w:val="28"/>
        </w:rPr>
        <w:t>DEŽURSTVO ZA OŽUJAK</w:t>
      </w:r>
      <w:r w:rsidR="002B4EC7" w:rsidRPr="005476F8">
        <w:rPr>
          <w:rFonts w:ascii="Century Schoolbook" w:hAnsi="Century Schoolbook"/>
          <w:b/>
          <w:sz w:val="28"/>
          <w:szCs w:val="28"/>
        </w:rPr>
        <w:t xml:space="preserve"> šk. god. 2016./2017.</w:t>
      </w:r>
    </w:p>
    <w:sectPr w:rsidR="007531EC" w:rsidRPr="005476F8" w:rsidSect="005476F8">
      <w:pgSz w:w="16838" w:h="11906" w:orient="landscape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74"/>
    <w:multiLevelType w:val="hybridMultilevel"/>
    <w:tmpl w:val="00B6C266"/>
    <w:lvl w:ilvl="0" w:tplc="A29A5E3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34AA7"/>
    <w:multiLevelType w:val="hybridMultilevel"/>
    <w:tmpl w:val="6B72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B79"/>
    <w:multiLevelType w:val="hybridMultilevel"/>
    <w:tmpl w:val="837EF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2C4A"/>
    <w:multiLevelType w:val="hybridMultilevel"/>
    <w:tmpl w:val="415E3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384F"/>
    <w:multiLevelType w:val="hybridMultilevel"/>
    <w:tmpl w:val="CD70C842"/>
    <w:lvl w:ilvl="0" w:tplc="EC5E5C2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9311242"/>
    <w:multiLevelType w:val="hybridMultilevel"/>
    <w:tmpl w:val="80CEF68C"/>
    <w:lvl w:ilvl="0" w:tplc="C52E0EA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D33672F"/>
    <w:multiLevelType w:val="hybridMultilevel"/>
    <w:tmpl w:val="C9E6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599F"/>
    <w:multiLevelType w:val="hybridMultilevel"/>
    <w:tmpl w:val="5728306C"/>
    <w:lvl w:ilvl="0" w:tplc="0B02956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A4012D3"/>
    <w:multiLevelType w:val="hybridMultilevel"/>
    <w:tmpl w:val="7A22D62E"/>
    <w:lvl w:ilvl="0" w:tplc="2BFE32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66A4D2A"/>
    <w:multiLevelType w:val="hybridMultilevel"/>
    <w:tmpl w:val="4C666C48"/>
    <w:lvl w:ilvl="0" w:tplc="7320018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EC7"/>
    <w:rsid w:val="00156E71"/>
    <w:rsid w:val="001711CA"/>
    <w:rsid w:val="002075B8"/>
    <w:rsid w:val="002B4EC7"/>
    <w:rsid w:val="00352F26"/>
    <w:rsid w:val="00394249"/>
    <w:rsid w:val="0040106E"/>
    <w:rsid w:val="00474CDE"/>
    <w:rsid w:val="004C5B24"/>
    <w:rsid w:val="005476F8"/>
    <w:rsid w:val="006B4113"/>
    <w:rsid w:val="006E28E2"/>
    <w:rsid w:val="007531EC"/>
    <w:rsid w:val="00797210"/>
    <w:rsid w:val="0083164C"/>
    <w:rsid w:val="009826E8"/>
    <w:rsid w:val="009A5748"/>
    <w:rsid w:val="00A07F78"/>
    <w:rsid w:val="00A230CD"/>
    <w:rsid w:val="00AD0C7B"/>
    <w:rsid w:val="00B21F1E"/>
    <w:rsid w:val="00DD650D"/>
    <w:rsid w:val="00E44143"/>
    <w:rsid w:val="00FC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83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Informacije</cp:lastModifiedBy>
  <cp:revision>8</cp:revision>
  <cp:lastPrinted>2017-02-20T09:02:00Z</cp:lastPrinted>
  <dcterms:created xsi:type="dcterms:W3CDTF">2017-02-13T18:38:00Z</dcterms:created>
  <dcterms:modified xsi:type="dcterms:W3CDTF">2017-02-27T09:27:00Z</dcterms:modified>
</cp:coreProperties>
</file>